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5684" w14:textId="77777777" w:rsidR="00C6407F" w:rsidRDefault="00D54BD2" w:rsidP="00D54BD2">
      <w:pPr>
        <w:spacing w:before="100" w:beforeAutospacing="1" w:after="100" w:afterAutospacing="1" w:line="240" w:lineRule="auto"/>
      </w:pPr>
      <w:r w:rsidRPr="00D54BD2">
        <w:rPr>
          <w:rFonts w:ascii="Arial" w:hAnsi="Arial" w:cs="Arial"/>
          <w:u w:val="single"/>
        </w:rPr>
        <w:t>L’agente de soutien technique et pédagogique</w:t>
      </w:r>
      <w:r w:rsidRPr="00D54BD2">
        <w:rPr>
          <w:rFonts w:ascii="Arial" w:hAnsi="Arial" w:cs="Arial"/>
          <w:u w:val="single"/>
        </w:rPr>
        <w:br/>
      </w:r>
      <w:r w:rsidR="001E3682">
        <w:rPr>
          <w:u w:val="single"/>
        </w:rPr>
        <w:br/>
      </w:r>
      <w:r w:rsidR="001E3682">
        <w:t>L’agente pédagogique est l’experte de la pédagogie. Non seulement auprès des enfants, mais aussi des RSG</w:t>
      </w:r>
      <w:r>
        <w:t>E</w:t>
      </w:r>
      <w:r w:rsidR="001E3682">
        <w:t xml:space="preserve">… et des parents. Cette </w:t>
      </w:r>
      <w:r>
        <w:t xml:space="preserve">aptitude </w:t>
      </w:r>
      <w:r w:rsidR="001E3682">
        <w:t>multiple lui permet d’</w:t>
      </w:r>
      <w:r>
        <w:t>analyser</w:t>
      </w:r>
      <w:r w:rsidR="001E3682">
        <w:t xml:space="preserve"> toutes les facettes d’une même situation et ainsi d’aider à aider les tout-petits.</w:t>
      </w:r>
      <w:r w:rsidR="001E3682">
        <w:br/>
        <w:t xml:space="preserve">« </w:t>
      </w:r>
      <w:proofErr w:type="gramStart"/>
      <w:r w:rsidR="001E3682">
        <w:t>Master»</w:t>
      </w:r>
      <w:proofErr w:type="gramEnd"/>
      <w:r w:rsidR="001E3682">
        <w:t xml:space="preserve"> du programme éducatif, elle le connait sur le bout de ses doigts. Parlez-lui des 5 sphères de développement de l’enfant ou encore des 4 dimensions de la qualité, pour voir ! Cela lui permet d’assister et de soutenir les RSG</w:t>
      </w:r>
      <w:r>
        <w:t>E</w:t>
      </w:r>
      <w:r w:rsidR="001E3682">
        <w:t xml:space="preserve"> dans leur planification et la mise en application des activités, dans la mise en place et le suivi des plans d’intervention.</w:t>
      </w:r>
      <w:r w:rsidR="001E3682">
        <w:br/>
        <w:t xml:space="preserve">L’agente pédagogique, c’est une personne de référence qui, avec ses connaissances et une distance </w:t>
      </w:r>
      <w:r>
        <w:t>objective</w:t>
      </w:r>
      <w:r w:rsidR="001E3682">
        <w:t>, vient peaufiner les interventions et intégrer des notions de réflexion dans les pratiques des RSG</w:t>
      </w:r>
      <w:r>
        <w:t>E</w:t>
      </w:r>
      <w:r w:rsidR="001E3682">
        <w:t>.</w:t>
      </w:r>
    </w:p>
    <w:p w14:paraId="6F080FAD" w14:textId="77777777" w:rsidR="00C6407F" w:rsidRDefault="001E3682" w:rsidP="00D54BD2">
      <w:pPr>
        <w:spacing w:before="100" w:beforeAutospacing="1" w:after="100" w:afterAutospacing="1" w:line="240" w:lineRule="auto"/>
      </w:pPr>
      <w:r>
        <w:br/>
      </w:r>
      <w:r w:rsidRPr="00D54BD2">
        <w:rPr>
          <w:u w:val="single"/>
        </w:rPr>
        <w:t>Ses principales tâches sont les suivantes :</w:t>
      </w:r>
      <w:r>
        <w:br/>
        <w:t>- Soutenir les RSGE dans l’application du programme éducatif</w:t>
      </w:r>
      <w:r>
        <w:br/>
        <w:t>- Élaborer des stratégies d’intervention lors de situations problématiques</w:t>
      </w:r>
      <w:r>
        <w:br/>
        <w:t xml:space="preserve">- </w:t>
      </w:r>
      <w:r w:rsidR="00D54BD2">
        <w:t>Faire des recherches afin de concevoir et fournir des outils pédagogiques et techniques</w:t>
      </w:r>
      <w:r w:rsidR="00D54BD2">
        <w:br/>
        <w:t>- Définir les besoins en activités de perfectionnement et de formation continu / Y répondre en organisant et /ou concevant de telles activités et faciliter leur accessibilité</w:t>
      </w:r>
      <w:r w:rsidR="00D54BD2">
        <w:br/>
        <w:t>- Rédiger des bulletins, des articles et d’autres outils de communication</w:t>
      </w:r>
      <w:r w:rsidR="00D54BD2">
        <w:br/>
        <w:t>- Établir une liste des ressources du milieu et entretenir des liens avec elles</w:t>
      </w:r>
    </w:p>
    <w:p w14:paraId="3DE839D9" w14:textId="1C89D6F4" w:rsidR="001D5A53" w:rsidRPr="00D54BD2" w:rsidRDefault="00D54BD2" w:rsidP="00D5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>
        <w:br/>
      </w:r>
      <w:r w:rsidRPr="00D54BD2">
        <w:rPr>
          <w:u w:val="single"/>
        </w:rPr>
        <w:t>Ses forces sont les suivantes :</w:t>
      </w:r>
      <w:r w:rsidRPr="00D54BD2">
        <w:rPr>
          <w:u w:val="single"/>
        </w:rPr>
        <w:br/>
      </w:r>
      <w:r>
        <w:t>- Elle est un génie en herbe du programme éducatif</w:t>
      </w:r>
      <w:r>
        <w:br/>
        <w:t>- Elle aide à aider</w:t>
      </w:r>
      <w:r>
        <w:br/>
        <w:t>- Rien n’échappe à son œil de lynx lors d’une observation</w:t>
      </w:r>
      <w:r>
        <w:br/>
      </w:r>
    </w:p>
    <w:sectPr w:rsidR="001D5A53" w:rsidRPr="00D54B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B0047"/>
    <w:multiLevelType w:val="multilevel"/>
    <w:tmpl w:val="BFD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8458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82"/>
    <w:rsid w:val="001D5A53"/>
    <w:rsid w:val="001E3682"/>
    <w:rsid w:val="00C6407F"/>
    <w:rsid w:val="00D54BD2"/>
    <w:rsid w:val="00D6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DA5F"/>
  <w15:chartTrackingRefBased/>
  <w15:docId w15:val="{9ACBD740-F030-43A5-ABFC-1DDD65D9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Labelle</dc:creator>
  <cp:keywords/>
  <dc:description/>
  <cp:lastModifiedBy>Jenny Robertson</cp:lastModifiedBy>
  <cp:revision>2</cp:revision>
  <dcterms:created xsi:type="dcterms:W3CDTF">2022-12-09T17:07:00Z</dcterms:created>
  <dcterms:modified xsi:type="dcterms:W3CDTF">2022-12-09T17:07:00Z</dcterms:modified>
</cp:coreProperties>
</file>